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D4E" w:rsidRDefault="00E53971" w:rsidP="006C3D4E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color w:val="333333"/>
          <w:sz w:val="28"/>
          <w:szCs w:val="28"/>
          <w:lang w:val="ky-KG"/>
        </w:rPr>
      </w:pPr>
      <w:bookmarkStart w:id="0" w:name="_GoBack"/>
      <w:bookmarkEnd w:id="0"/>
      <w:r>
        <w:rPr>
          <w:rStyle w:val="a7"/>
          <w:color w:val="333333"/>
          <w:sz w:val="28"/>
          <w:szCs w:val="28"/>
          <w:lang w:val="ky-KG"/>
        </w:rPr>
        <w:t xml:space="preserve"> </w:t>
      </w:r>
    </w:p>
    <w:p w:rsidR="006C3D4E" w:rsidRPr="009B524F" w:rsidRDefault="00E53971" w:rsidP="009B524F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8"/>
          <w:szCs w:val="28"/>
          <w:lang w:val="ky-KG"/>
        </w:rPr>
      </w:pPr>
      <w:r>
        <w:rPr>
          <w:rStyle w:val="a7"/>
          <w:color w:val="333333"/>
          <w:sz w:val="28"/>
          <w:szCs w:val="28"/>
          <w:lang w:val="ky-KG"/>
        </w:rPr>
        <w:t xml:space="preserve"> Кыргыз Республикасынын Министрлер Кабинетинин "</w:t>
      </w:r>
      <w:r w:rsidR="00DE1488">
        <w:rPr>
          <w:rStyle w:val="a7"/>
          <w:color w:val="333333"/>
          <w:sz w:val="28"/>
          <w:szCs w:val="28"/>
          <w:lang w:val="ky-KG"/>
        </w:rPr>
        <w:t>А</w:t>
      </w:r>
      <w:r w:rsidR="00B33824">
        <w:rPr>
          <w:rStyle w:val="a7"/>
          <w:color w:val="333333"/>
          <w:sz w:val="28"/>
          <w:szCs w:val="28"/>
          <w:lang w:val="ky-KG"/>
        </w:rPr>
        <w:t xml:space="preserve">лтын </w:t>
      </w:r>
      <w:r w:rsidR="004A611F">
        <w:rPr>
          <w:rStyle w:val="a7"/>
          <w:color w:val="333333"/>
          <w:sz w:val="28"/>
          <w:szCs w:val="28"/>
          <w:lang w:val="ky-KG"/>
        </w:rPr>
        <w:t xml:space="preserve"> камтыган рудан</w:t>
      </w:r>
      <w:r w:rsidR="00B33824">
        <w:rPr>
          <w:rStyle w:val="a7"/>
          <w:color w:val="333333"/>
          <w:sz w:val="28"/>
          <w:szCs w:val="28"/>
          <w:lang w:val="ky-KG"/>
        </w:rPr>
        <w:t xml:space="preserve">ы жана алтын </w:t>
      </w:r>
      <w:r w:rsidR="004A611F">
        <w:rPr>
          <w:rStyle w:val="a7"/>
          <w:color w:val="333333"/>
          <w:sz w:val="28"/>
          <w:szCs w:val="28"/>
          <w:lang w:val="ky-KG"/>
        </w:rPr>
        <w:t xml:space="preserve"> камтыган </w:t>
      </w:r>
      <w:r w:rsidR="00DE1488">
        <w:rPr>
          <w:rStyle w:val="a7"/>
          <w:color w:val="333333"/>
          <w:sz w:val="28"/>
          <w:szCs w:val="28"/>
          <w:lang w:val="ky-KG"/>
        </w:rPr>
        <w:t xml:space="preserve">концентратты Кыргыз Республикасынан ташып чыгарууга </w:t>
      </w:r>
      <w:r w:rsidR="00202337">
        <w:rPr>
          <w:rStyle w:val="a7"/>
          <w:color w:val="333333"/>
          <w:sz w:val="28"/>
          <w:szCs w:val="28"/>
          <w:lang w:val="ky-KG"/>
        </w:rPr>
        <w:t xml:space="preserve"> </w:t>
      </w:r>
      <w:r w:rsidR="00B33824">
        <w:rPr>
          <w:rStyle w:val="a7"/>
          <w:color w:val="333333"/>
          <w:sz w:val="28"/>
          <w:szCs w:val="28"/>
          <w:lang w:val="ky-KG"/>
        </w:rPr>
        <w:t>(экспорттоого) убактылуу тыюу салууну киргизүү жөнүндө</w:t>
      </w:r>
      <w:r>
        <w:rPr>
          <w:rStyle w:val="a7"/>
          <w:color w:val="333333"/>
          <w:sz w:val="28"/>
          <w:szCs w:val="28"/>
          <w:lang w:val="ky-KG"/>
        </w:rPr>
        <w:t>" токтомунун долбооруна негиздеме маалымкат</w:t>
      </w:r>
    </w:p>
    <w:p w:rsidR="006C3D4E" w:rsidRPr="00B33824" w:rsidRDefault="006C3D4E" w:rsidP="006C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C3D4E" w:rsidRPr="00CF68EB" w:rsidRDefault="00202337" w:rsidP="006C3D4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 Максаты жана милдети </w:t>
      </w:r>
    </w:p>
    <w:p w:rsidR="00202337" w:rsidRPr="00202337" w:rsidRDefault="00202337" w:rsidP="006C3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02337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Кыргыз Республикасынын Министрлер Кабинетинин "</w:t>
      </w:r>
      <w:r w:rsidR="00DE1488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А</w:t>
      </w:r>
      <w:r w:rsidRPr="00202337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лтын  камтыган руданы жана алтын  камтыган концентратты </w:t>
      </w:r>
      <w:r w:rsidR="00DE1488" w:rsidRPr="00202337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Кыргыз Республикасынан </w:t>
      </w:r>
      <w:r w:rsidR="00BF3FAB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ташып чыгарууга </w:t>
      </w:r>
      <w:r w:rsidRPr="00202337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 (экспорттоого) убактылуу тыюу салууну киргизүү жөнүндө" токтомунун долбоору (мындан ары-токтом) </w:t>
      </w:r>
      <w:r w:rsidR="002D7757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Кыргыз Республикасынын Президентинин 2022-жылдын 26-октябрындагы ПЖ №358</w:t>
      </w:r>
      <w:r w:rsidR="002D7757">
        <w:rPr>
          <w:rStyle w:val="a7"/>
          <w:color w:val="333333"/>
          <w:sz w:val="28"/>
          <w:szCs w:val="28"/>
          <w:lang w:val="ky-KG"/>
        </w:rPr>
        <w:t xml:space="preserve"> </w:t>
      </w:r>
      <w:r w:rsidR="0044141A" w:rsidRPr="0044141A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"</w:t>
      </w:r>
      <w:r w:rsidR="00BF3FAB" w:rsidRPr="0044141A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Алтын  камтыган руданы жана алтын  камтыган концентратты Кыргыз Республикасынан ташып чыгарууга  (экспорттоого) убактылуу тыюу салууну киргизүү жөнүндө"</w:t>
      </w:r>
      <w:r w:rsidR="000C36B6" w:rsidRPr="0044141A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 Жарлыгын ишке ашыруу максатында иштелип чыкты, а</w:t>
      </w:r>
      <w:r w:rsidR="0044141A" w:rsidRPr="0044141A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л</w:t>
      </w:r>
      <w:r w:rsidR="000C36B6" w:rsidRPr="0044141A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 Кыргыз Республикасындагы кайра иштетүү өнөр жайын колдоо жана ата-мекендик компаниялар</w:t>
      </w:r>
      <w:r w:rsidR="009B524F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ды аталган товарлар менен жетиш</w:t>
      </w:r>
      <w:r w:rsidR="000C36B6" w:rsidRPr="0044141A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ээрлик санда камсыз кылуу максатында кабыл алынган</w:t>
      </w:r>
      <w:r w:rsidR="0044141A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>.</w:t>
      </w:r>
      <w:r w:rsidR="001D4635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. </w:t>
      </w:r>
    </w:p>
    <w:p w:rsidR="006C3D4E" w:rsidRPr="0044141A" w:rsidRDefault="0044141A" w:rsidP="006C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C3D4E" w:rsidRPr="001D4635" w:rsidRDefault="006C3D4E" w:rsidP="006C3D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75F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1D463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Баяндоочу бөлүк </w:t>
      </w:r>
    </w:p>
    <w:p w:rsidR="00475FD0" w:rsidRPr="00475FD0" w:rsidRDefault="00475FD0" w:rsidP="00475FD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5FD0">
        <w:rPr>
          <w:rFonts w:ascii="Times New Roman" w:hAnsi="Times New Roman" w:cs="Times New Roman"/>
          <w:sz w:val="28"/>
          <w:szCs w:val="28"/>
          <w:lang w:val="ky-KG"/>
        </w:rPr>
        <w:t>Алтын рудасын жана алтын концентратын кайра иштетүү жана өндүрүү боюнча ата мекендик ишканалар үчүн чийки заттын жетишсиздигинен улам Кыргыз Республикасынын Президентини</w:t>
      </w:r>
      <w:r>
        <w:rPr>
          <w:rFonts w:ascii="Times New Roman" w:hAnsi="Times New Roman" w:cs="Times New Roman"/>
          <w:sz w:val="28"/>
          <w:szCs w:val="28"/>
          <w:lang w:val="ky-KG"/>
        </w:rPr>
        <w:t>н 2022-жылдын 26-октябрындагы ПЖ № 358-</w:t>
      </w:r>
      <w:r w:rsidRPr="00475FD0">
        <w:rPr>
          <w:rFonts w:ascii="Times New Roman" w:hAnsi="Times New Roman" w:cs="Times New Roman"/>
          <w:sz w:val="28"/>
          <w:szCs w:val="28"/>
          <w:lang w:val="ky-KG"/>
        </w:rPr>
        <w:t>Жарлыгы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5FD0">
        <w:rPr>
          <w:rFonts w:ascii="Times New Roman" w:hAnsi="Times New Roman" w:cs="Times New Roman"/>
          <w:sz w:val="28"/>
          <w:szCs w:val="28"/>
          <w:lang w:val="ky-KG"/>
        </w:rPr>
        <w:t xml:space="preserve">2023-жылдын 1-майынан тартып Кыргыз Республикасынын аймагынан алтын рудасын жана алтын кенин </w:t>
      </w:r>
      <w:r w:rsidR="007E7BFE">
        <w:rPr>
          <w:rFonts w:ascii="Times New Roman" w:hAnsi="Times New Roman" w:cs="Times New Roman"/>
          <w:sz w:val="28"/>
          <w:szCs w:val="28"/>
          <w:lang w:val="ky-KG"/>
        </w:rPr>
        <w:t xml:space="preserve"> ташып чыгарууга (</w:t>
      </w:r>
      <w:r w:rsidRPr="00475FD0">
        <w:rPr>
          <w:rFonts w:ascii="Times New Roman" w:hAnsi="Times New Roman" w:cs="Times New Roman"/>
          <w:sz w:val="28"/>
          <w:szCs w:val="28"/>
          <w:lang w:val="ky-KG"/>
        </w:rPr>
        <w:t>экспорттоого</w:t>
      </w:r>
      <w:r w:rsidR="007E7BFE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475FD0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тыюу салынган.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D4635" w:rsidRDefault="00475FD0" w:rsidP="00475FD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5FD0">
        <w:rPr>
          <w:rFonts w:ascii="Times New Roman" w:hAnsi="Times New Roman" w:cs="Times New Roman"/>
          <w:sz w:val="28"/>
          <w:szCs w:val="28"/>
          <w:lang w:val="ky-KG"/>
        </w:rPr>
        <w:t xml:space="preserve">Үчүнчү өлкөлөргө карата тарифтик эмес жөнгө салуу чаралары жөнүндө протоколдун X бөлүмүнө ылайык (2014-жылдын 29-майындагы Евразия экономикалык бирлиги жөнүндө келишимге 7-тиркеме), өзгөчө учурларда </w:t>
      </w:r>
      <w:r w:rsidR="007E7BFE">
        <w:rPr>
          <w:rFonts w:ascii="Times New Roman" w:hAnsi="Times New Roman" w:cs="Times New Roman"/>
          <w:sz w:val="28"/>
          <w:szCs w:val="28"/>
          <w:lang w:val="ky-KG"/>
        </w:rPr>
        <w:t xml:space="preserve">Протоколдун </w:t>
      </w:r>
      <w:r w:rsidRPr="00475FD0">
        <w:rPr>
          <w:rFonts w:ascii="Times New Roman" w:hAnsi="Times New Roman" w:cs="Times New Roman"/>
          <w:sz w:val="28"/>
          <w:szCs w:val="28"/>
          <w:lang w:val="ky-KG"/>
        </w:rPr>
        <w:t xml:space="preserve">VII жана VIII бөлүмдөрүндө каралган негиздер боюнча </w:t>
      </w:r>
      <w:r w:rsidR="000715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5FD0">
        <w:rPr>
          <w:rFonts w:ascii="Times New Roman" w:hAnsi="Times New Roman" w:cs="Times New Roman"/>
          <w:sz w:val="28"/>
          <w:szCs w:val="28"/>
          <w:lang w:val="ky-KG"/>
        </w:rPr>
        <w:t xml:space="preserve"> үчүнчү өлкөлөр менен соода жүргүзүүдө мүчө мамлекеттер бир тараптуу тартипте убактылуу чараларды, анын ичинде ушул Протоколдун III жана IV бөлүмдөрүндө көрсөтүлгөндөн башка негиздер боюнча колдоно алышат.</w:t>
      </w:r>
    </w:p>
    <w:p w:rsidR="00CF3957" w:rsidRDefault="0007158A" w:rsidP="0007158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158A">
        <w:rPr>
          <w:rFonts w:ascii="Times New Roman" w:hAnsi="Times New Roman" w:cs="Times New Roman"/>
          <w:sz w:val="28"/>
          <w:szCs w:val="28"/>
          <w:lang w:val="ky-KG"/>
        </w:rPr>
        <w:t xml:space="preserve">Эгерде Бирликтин бажы аймагында убактылуу чараны киргизүү жөнүндө чечим кабыл алынбаса, Комиссия убактылуу чараны киргизген мүчө мамлекетке жана мүчө мамлекеттердин бажы органдарына </w:t>
      </w:r>
      <w:r w:rsidR="009D7B8A">
        <w:rPr>
          <w:rFonts w:ascii="Times New Roman" w:hAnsi="Times New Roman" w:cs="Times New Roman"/>
          <w:sz w:val="28"/>
          <w:szCs w:val="28"/>
          <w:lang w:val="ky-KG"/>
        </w:rPr>
        <w:t>убактылуу чара</w:t>
      </w:r>
      <w:r w:rsidR="009D7B8A" w:rsidRPr="000715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3957" w:rsidRPr="0007158A">
        <w:rPr>
          <w:rFonts w:ascii="Times New Roman" w:hAnsi="Times New Roman" w:cs="Times New Roman"/>
          <w:sz w:val="28"/>
          <w:szCs w:val="28"/>
          <w:lang w:val="ky-KG"/>
        </w:rPr>
        <w:t>киргизил</w:t>
      </w:r>
      <w:r w:rsidR="00CF3957">
        <w:rPr>
          <w:rFonts w:ascii="Times New Roman" w:hAnsi="Times New Roman" w:cs="Times New Roman"/>
          <w:sz w:val="28"/>
          <w:szCs w:val="28"/>
          <w:lang w:val="ky-KG"/>
        </w:rPr>
        <w:t xml:space="preserve">ген күндөн тартып 6 айдан ашык </w:t>
      </w:r>
      <w:r w:rsidR="009D7B8A">
        <w:rPr>
          <w:rFonts w:ascii="Times New Roman" w:hAnsi="Times New Roman" w:cs="Times New Roman"/>
          <w:sz w:val="28"/>
          <w:szCs w:val="28"/>
          <w:lang w:val="ky-KG"/>
        </w:rPr>
        <w:t xml:space="preserve">эмес  мөөнөткө гана колдонула тургандыгы жөнүндө </w:t>
      </w:r>
      <w:r w:rsidR="00835861">
        <w:rPr>
          <w:rFonts w:ascii="Times New Roman" w:hAnsi="Times New Roman" w:cs="Times New Roman"/>
          <w:sz w:val="28"/>
          <w:szCs w:val="28"/>
          <w:lang w:val="ky-KG"/>
        </w:rPr>
        <w:t>маалымдайт.</w:t>
      </w:r>
      <w:r w:rsidR="009D7B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22F0" w:rsidRDefault="0007158A" w:rsidP="0007158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158A">
        <w:rPr>
          <w:rFonts w:ascii="Times New Roman" w:hAnsi="Times New Roman" w:cs="Times New Roman"/>
          <w:sz w:val="28"/>
          <w:szCs w:val="28"/>
          <w:lang w:val="ky-KG"/>
        </w:rPr>
        <w:t xml:space="preserve"> Ушуга байланыштуу, Кыргыз Республикасынын Министрлер Кабинетинин </w:t>
      </w:r>
      <w:r w:rsidR="00835861">
        <w:rPr>
          <w:rStyle w:val="a7"/>
          <w:color w:val="333333"/>
          <w:sz w:val="28"/>
          <w:szCs w:val="28"/>
          <w:lang w:val="ky-KG"/>
        </w:rPr>
        <w:t>"</w:t>
      </w:r>
      <w:r w:rsidR="00835861" w:rsidRPr="00835861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t xml:space="preserve">Алтын  камтыган руданы жана алтын  камтыган концентратты Кыргыз Республикасынан ташып чыгарууга  (экспорттоого) </w:t>
      </w:r>
      <w:r w:rsidR="00835861" w:rsidRPr="00835861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lang w:val="ky-KG"/>
        </w:rPr>
        <w:lastRenderedPageBreak/>
        <w:t>убактылуу тыюу салууну киргизүү жөнүндө"</w:t>
      </w:r>
      <w:r w:rsidR="00835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158A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долбоору менен </w:t>
      </w:r>
      <w:r w:rsidR="00D403DB">
        <w:rPr>
          <w:rFonts w:ascii="Times New Roman" w:hAnsi="Times New Roman" w:cs="Times New Roman"/>
          <w:sz w:val="28"/>
          <w:szCs w:val="28"/>
          <w:lang w:val="ky-KG"/>
        </w:rPr>
        <w:t xml:space="preserve">  убактылуу тыюу салуунун колдонуу мөөнөтү 6 ай</w:t>
      </w:r>
      <w:r w:rsidR="00DB1D9E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D403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1D9E">
        <w:rPr>
          <w:rFonts w:ascii="Times New Roman" w:hAnsi="Times New Roman" w:cs="Times New Roman"/>
          <w:sz w:val="28"/>
          <w:szCs w:val="28"/>
          <w:lang w:val="ky-KG"/>
        </w:rPr>
        <w:t xml:space="preserve">  белгиленген. </w:t>
      </w:r>
    </w:p>
    <w:p w:rsidR="007120F9" w:rsidRPr="0007158A" w:rsidRDefault="007120F9" w:rsidP="0007158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120F9" w:rsidRPr="007120F9" w:rsidRDefault="007120F9" w:rsidP="007120F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ab/>
      </w:r>
      <w:r w:rsidRPr="007120F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3. </w:t>
      </w:r>
      <w:r w:rsidR="00835861" w:rsidRPr="007120F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7120F9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7120F9" w:rsidRDefault="007120F9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7120F9" w:rsidRDefault="007120F9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</w:p>
    <w:p w:rsidR="007120F9" w:rsidRPr="007120F9" w:rsidRDefault="007120F9" w:rsidP="007120F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ab/>
      </w:r>
      <w:r w:rsidRPr="007120F9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жыйынтыктары жөнүндө маалымат</w:t>
      </w:r>
    </w:p>
    <w:p w:rsidR="007120F9" w:rsidRDefault="007120F9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</w:t>
      </w:r>
      <w:r w:rsidR="00055965">
        <w:rPr>
          <w:sz w:val="28"/>
          <w:szCs w:val="28"/>
          <w:lang w:val="ky-KG"/>
        </w:rPr>
        <w:t xml:space="preserve">Кыргыз Республикасынын Министрлер Кабинетинин расмий сайтына 2022-жылдын ______ _____ жана </w:t>
      </w:r>
      <w:r w:rsidR="004F0F2C">
        <w:rPr>
          <w:sz w:val="28"/>
          <w:szCs w:val="28"/>
          <w:lang w:val="ky-KG"/>
        </w:rPr>
        <w:t>Кыргыз Республикасынын ченемдик укуктук актыларынын долбоорлорун коомдук талкуулоонун Бирдиктүү порталында</w:t>
      </w:r>
      <w:r w:rsidR="00743FA7">
        <w:rPr>
          <w:sz w:val="28"/>
          <w:szCs w:val="28"/>
          <w:lang w:val="ky-KG"/>
        </w:rPr>
        <w:t xml:space="preserve"> </w:t>
      </w:r>
      <w:r w:rsidR="004F0F2C">
        <w:rPr>
          <w:sz w:val="28"/>
          <w:szCs w:val="28"/>
          <w:lang w:val="ky-KG"/>
        </w:rPr>
        <w:t xml:space="preserve"> 2022-жылдын ____ _____ жайгаштырылган. </w:t>
      </w:r>
    </w:p>
    <w:p w:rsidR="007120F9" w:rsidRPr="004F0F2C" w:rsidRDefault="007120F9" w:rsidP="004F0F2C">
      <w:pPr>
        <w:pStyle w:val="a3"/>
        <w:tabs>
          <w:tab w:val="left" w:pos="3469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</w:t>
      </w:r>
      <w:r w:rsidR="004F0F2C" w:rsidRPr="004F0F2C">
        <w:rPr>
          <w:sz w:val="28"/>
          <w:szCs w:val="28"/>
          <w:lang w:val="ky-KG"/>
        </w:rPr>
        <w:tab/>
      </w:r>
    </w:p>
    <w:p w:rsidR="007120F9" w:rsidRPr="004F0F2C" w:rsidRDefault="004F0F2C" w:rsidP="004F0F2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0F2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F0F2C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5. </w:t>
      </w:r>
      <w:r w:rsidR="007120F9" w:rsidRPr="004F0F2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7120F9" w:rsidRDefault="007120F9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5C6C42" w:rsidRDefault="005C6C42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</w:p>
    <w:p w:rsidR="007120F9" w:rsidRPr="005C6C42" w:rsidRDefault="004F0F2C" w:rsidP="004F0F2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ab/>
      </w:r>
      <w:r w:rsidR="005C6C42" w:rsidRPr="005C6C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7120F9" w:rsidRPr="005C6C42">
        <w:rPr>
          <w:rFonts w:ascii="Times New Roman" w:hAnsi="Times New Roman" w:cs="Times New Roman"/>
          <w:b/>
          <w:sz w:val="28"/>
          <w:szCs w:val="28"/>
          <w:lang w:val="ky-KG"/>
        </w:rPr>
        <w:t>Каржылоо   жөнүндө маалымат</w:t>
      </w:r>
    </w:p>
    <w:p w:rsidR="007120F9" w:rsidRDefault="007120F9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5C6C42" w:rsidRDefault="005C6C42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</w:p>
    <w:p w:rsidR="007120F9" w:rsidRPr="005C6C42" w:rsidRDefault="005C6C42" w:rsidP="005C6C42">
      <w:pPr>
        <w:spacing w:line="276" w:lineRule="auto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ab/>
      </w:r>
      <w:r w:rsidRPr="005C6C42"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="00743FA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120F9" w:rsidRPr="005C6C42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7120F9" w:rsidRDefault="000940A1" w:rsidP="007120F9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Министрлер Кабинетинин 2022-жылдын 10-августундагы №444 токтому менен бекитилген Ишкер субъекттердин ишине ченемдик укуктук актылардын жөнгө салуучу таасирин талдоо жүргүзүүнүн методикасын</w:t>
      </w:r>
      <w:r w:rsidR="00047C88">
        <w:rPr>
          <w:sz w:val="28"/>
          <w:szCs w:val="28"/>
          <w:lang w:val="ky-KG"/>
        </w:rPr>
        <w:t>ын 4-пунктуна ылайык с</w:t>
      </w:r>
      <w:r w:rsidR="007120F9">
        <w:rPr>
          <w:sz w:val="28"/>
          <w:szCs w:val="28"/>
          <w:lang w:val="ky-KG"/>
        </w:rPr>
        <w:t>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6C3D4E" w:rsidRPr="009B524F" w:rsidRDefault="00047C88" w:rsidP="009B52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C3D4E" w:rsidRPr="00B151F3" w:rsidRDefault="006C3D4E" w:rsidP="006C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7C88" w:rsidRPr="009B524F" w:rsidRDefault="00047C88" w:rsidP="006C3D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B52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6C3D4E" w:rsidRPr="009B524F" w:rsidRDefault="00047C88" w:rsidP="006C3D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B524F"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коммерция</w:t>
      </w:r>
    </w:p>
    <w:p w:rsidR="006C3D4E" w:rsidRDefault="00047C88" w:rsidP="006C3D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9B524F">
        <w:rPr>
          <w:rFonts w:ascii="Times New Roman" w:hAnsi="Times New Roman" w:cs="Times New Roman"/>
          <w:b/>
          <w:sz w:val="28"/>
          <w:szCs w:val="28"/>
          <w:lang w:val="ky-KG"/>
        </w:rPr>
        <w:t>министри</w:t>
      </w:r>
      <w:r w:rsidR="006C3D4E">
        <w:rPr>
          <w:rFonts w:ascii="Times New Roman" w:hAnsi="Times New Roman" w:cs="Times New Roman"/>
          <w:b/>
          <w:sz w:val="28"/>
          <w:szCs w:val="28"/>
        </w:rPr>
        <w:tab/>
      </w:r>
      <w:r w:rsidR="006C3D4E">
        <w:rPr>
          <w:rFonts w:ascii="Times New Roman" w:hAnsi="Times New Roman" w:cs="Times New Roman"/>
          <w:b/>
          <w:sz w:val="28"/>
          <w:szCs w:val="28"/>
        </w:rPr>
        <w:tab/>
      </w:r>
      <w:r w:rsidR="006C3D4E">
        <w:rPr>
          <w:rFonts w:ascii="Times New Roman" w:hAnsi="Times New Roman" w:cs="Times New Roman"/>
          <w:b/>
          <w:sz w:val="28"/>
          <w:szCs w:val="28"/>
        </w:rPr>
        <w:tab/>
      </w:r>
      <w:r w:rsidR="006C3D4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9B52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6C3D4E">
        <w:rPr>
          <w:rFonts w:ascii="Times New Roman" w:hAnsi="Times New Roman" w:cs="Times New Roman"/>
          <w:b/>
          <w:sz w:val="28"/>
          <w:szCs w:val="28"/>
        </w:rPr>
        <w:t xml:space="preserve">Д.Дж. </w:t>
      </w:r>
      <w:proofErr w:type="spellStart"/>
      <w:r w:rsidR="006C3D4E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  <w:r w:rsidR="006C3D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D4E" w:rsidRPr="00637465" w:rsidRDefault="006C3D4E" w:rsidP="006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6C3D4E" w:rsidRPr="00637465" w:rsidRDefault="006C3D4E" w:rsidP="006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F81E42" w:rsidRDefault="00F81E42"/>
    <w:sectPr w:rsidR="00F81E42" w:rsidSect="00B151F3">
      <w:footerReference w:type="default" r:id="rId7"/>
      <w:pgSz w:w="11906" w:h="16838"/>
      <w:pgMar w:top="1134" w:right="1133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C3C" w:rsidRDefault="00D26C3C">
      <w:pPr>
        <w:spacing w:after="0" w:line="240" w:lineRule="auto"/>
      </w:pPr>
      <w:r>
        <w:separator/>
      </w:r>
    </w:p>
  </w:endnote>
  <w:endnote w:type="continuationSeparator" w:id="0">
    <w:p w:rsidR="00D26C3C" w:rsidRDefault="00D26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709498"/>
      <w:docPartObj>
        <w:docPartGallery w:val="Page Numbers (Bottom of Page)"/>
        <w:docPartUnique/>
      </w:docPartObj>
    </w:sdtPr>
    <w:sdtEndPr/>
    <w:sdtContent>
      <w:p w:rsidR="00A35ABF" w:rsidRDefault="00891585">
        <w:pPr>
          <w:pStyle w:val="a4"/>
          <w:jc w:val="right"/>
        </w:pPr>
        <w:r>
          <w:fldChar w:fldCharType="begin"/>
        </w:r>
        <w:r w:rsidR="00795E10">
          <w:instrText>PAGE   \* MERGEFORMAT</w:instrText>
        </w:r>
        <w:r>
          <w:fldChar w:fldCharType="separate"/>
        </w:r>
        <w:r w:rsidR="009F7D8F">
          <w:rPr>
            <w:noProof/>
          </w:rPr>
          <w:t>2</w:t>
        </w:r>
        <w:r>
          <w:fldChar w:fldCharType="end"/>
        </w:r>
      </w:p>
    </w:sdtContent>
  </w:sdt>
  <w:p w:rsidR="008D74D8" w:rsidRDefault="00D26C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C3C" w:rsidRDefault="00D26C3C">
      <w:pPr>
        <w:spacing w:after="0" w:line="240" w:lineRule="auto"/>
      </w:pPr>
      <w:r>
        <w:separator/>
      </w:r>
    </w:p>
  </w:footnote>
  <w:footnote w:type="continuationSeparator" w:id="0">
    <w:p w:rsidR="00D26C3C" w:rsidRDefault="00D26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A0D2C"/>
    <w:multiLevelType w:val="hybridMultilevel"/>
    <w:tmpl w:val="BD200FA6"/>
    <w:lvl w:ilvl="0" w:tplc="98380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4E"/>
    <w:rsid w:val="00047C88"/>
    <w:rsid w:val="00055965"/>
    <w:rsid w:val="0007158A"/>
    <w:rsid w:val="000940A1"/>
    <w:rsid w:val="000C36B6"/>
    <w:rsid w:val="001448CD"/>
    <w:rsid w:val="001667A8"/>
    <w:rsid w:val="001D4635"/>
    <w:rsid w:val="001E26AF"/>
    <w:rsid w:val="00202337"/>
    <w:rsid w:val="002D3365"/>
    <w:rsid w:val="002D7757"/>
    <w:rsid w:val="003C1E38"/>
    <w:rsid w:val="003F1A75"/>
    <w:rsid w:val="0044141A"/>
    <w:rsid w:val="00475FD0"/>
    <w:rsid w:val="00483704"/>
    <w:rsid w:val="004A5057"/>
    <w:rsid w:val="004A611F"/>
    <w:rsid w:val="004B270E"/>
    <w:rsid w:val="004F0F2C"/>
    <w:rsid w:val="005C6C42"/>
    <w:rsid w:val="006B7647"/>
    <w:rsid w:val="006C3D4E"/>
    <w:rsid w:val="007120F9"/>
    <w:rsid w:val="00727E0B"/>
    <w:rsid w:val="00743FA7"/>
    <w:rsid w:val="00795E10"/>
    <w:rsid w:val="007E7BFE"/>
    <w:rsid w:val="00801691"/>
    <w:rsid w:val="00835861"/>
    <w:rsid w:val="00870BD4"/>
    <w:rsid w:val="00891585"/>
    <w:rsid w:val="008A07DE"/>
    <w:rsid w:val="008D6788"/>
    <w:rsid w:val="009B524F"/>
    <w:rsid w:val="009D22F0"/>
    <w:rsid w:val="009D7B8A"/>
    <w:rsid w:val="009F7D8F"/>
    <w:rsid w:val="00AF0AF5"/>
    <w:rsid w:val="00B27B2D"/>
    <w:rsid w:val="00B33824"/>
    <w:rsid w:val="00BF3FAB"/>
    <w:rsid w:val="00CF3957"/>
    <w:rsid w:val="00D26C3C"/>
    <w:rsid w:val="00D403DB"/>
    <w:rsid w:val="00DB1D9E"/>
    <w:rsid w:val="00DE1488"/>
    <w:rsid w:val="00E30FDD"/>
    <w:rsid w:val="00E53971"/>
    <w:rsid w:val="00E57D7B"/>
    <w:rsid w:val="00EF21B9"/>
    <w:rsid w:val="00F4123C"/>
    <w:rsid w:val="00F54BDC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BED51-5A67-4801-BB1E-1A52E956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D4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C3D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3D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6C3D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6C3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3D4E"/>
  </w:style>
  <w:style w:type="paragraph" w:styleId="a6">
    <w:name w:val="Normal (Web)"/>
    <w:basedOn w:val="a"/>
    <w:uiPriority w:val="99"/>
    <w:unhideWhenUsed/>
    <w:rsid w:val="006C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C3D4E"/>
    <w:rPr>
      <w:b/>
      <w:bCs/>
    </w:rPr>
  </w:style>
  <w:style w:type="paragraph" w:customStyle="1" w:styleId="tkTekst">
    <w:name w:val="_Текст обычный (tkTekst)"/>
    <w:basedOn w:val="a"/>
    <w:rsid w:val="009D22F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basedOn w:val="a"/>
    <w:rsid w:val="009D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83704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837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837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2022-11-24T08:24:00Z</cp:lastPrinted>
  <dcterms:created xsi:type="dcterms:W3CDTF">2022-12-30T04:15:00Z</dcterms:created>
  <dcterms:modified xsi:type="dcterms:W3CDTF">2022-12-30T04:15:00Z</dcterms:modified>
</cp:coreProperties>
</file>